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A74C" w14:textId="270C399D" w:rsidR="00D651A5" w:rsidRPr="00EC6915" w:rsidRDefault="00D651A5" w:rsidP="00D810F2">
      <w:pPr>
        <w:pStyle w:val="NoSpacing"/>
        <w:jc w:val="both"/>
        <w:rPr>
          <w:rFonts w:cstheme="minorHAnsi"/>
          <w:b/>
          <w:sz w:val="24"/>
          <w:szCs w:val="24"/>
        </w:rPr>
      </w:pPr>
      <w:r w:rsidRPr="00EC6915">
        <w:rPr>
          <w:rFonts w:cstheme="minorHAnsi"/>
          <w:b/>
          <w:sz w:val="24"/>
          <w:szCs w:val="24"/>
        </w:rPr>
        <w:t xml:space="preserve">FIRST READING </w:t>
      </w:r>
      <w:r w:rsidR="001B4CA9" w:rsidRPr="00EC6915">
        <w:rPr>
          <w:rFonts w:cstheme="minorHAnsi"/>
          <w:sz w:val="24"/>
          <w:szCs w:val="24"/>
        </w:rPr>
        <w:t>Malachi 3:1-5</w:t>
      </w:r>
    </w:p>
    <w:p w14:paraId="105100F4" w14:textId="3BEE9883" w:rsidR="00D651A5" w:rsidRPr="00EC6915" w:rsidRDefault="00D651A5" w:rsidP="00D810F2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EC6915">
        <w:rPr>
          <w:rFonts w:cstheme="minorHAnsi"/>
          <w:sz w:val="24"/>
          <w:szCs w:val="24"/>
          <w:u w:val="single"/>
        </w:rPr>
        <w:t>A reading from the book of</w:t>
      </w:r>
      <w:r w:rsidR="00D810F2" w:rsidRPr="00EC6915">
        <w:rPr>
          <w:rFonts w:cstheme="minorHAnsi"/>
          <w:sz w:val="24"/>
          <w:szCs w:val="24"/>
          <w:u w:val="single"/>
        </w:rPr>
        <w:t xml:space="preserve"> the prophet </w:t>
      </w:r>
      <w:r w:rsidR="001B4CA9" w:rsidRPr="00EC6915">
        <w:rPr>
          <w:rFonts w:cstheme="minorHAnsi"/>
          <w:sz w:val="24"/>
          <w:szCs w:val="24"/>
          <w:u w:val="single"/>
        </w:rPr>
        <w:t>Malachi</w:t>
      </w:r>
    </w:p>
    <w:p w14:paraId="5871BFEB" w14:textId="31C352C4" w:rsidR="00696C09" w:rsidRPr="009D4ED0" w:rsidRDefault="0008227C" w:rsidP="00D810F2">
      <w:pPr>
        <w:pStyle w:val="NoSpacing"/>
        <w:jc w:val="both"/>
        <w:rPr>
          <w:rFonts w:cstheme="minorHAnsi"/>
          <w:szCs w:val="24"/>
        </w:rPr>
      </w:pPr>
      <w:r w:rsidRPr="009D4ED0">
        <w:rPr>
          <w:rFonts w:cstheme="minorHAnsi"/>
          <w:szCs w:val="24"/>
        </w:rPr>
        <w:t>See, I am sending my messenger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to prepare the way before me,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and the Lord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whom you seek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will suddenly come to his temple.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The messenger of the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covenant in whom you delight –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indeed, he is coming,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says the LORD of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hosts. But who can endure the day of his coming,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and who can stand when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he appears?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For he is like a refiner’s fire and like fullers’ soap; he will sit as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a refiner and purifier of silver,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and he will purify the descendants of Levi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and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refine them like gold and silver,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until they present offerings to the LORD in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righteousness. Then the offering of Judah and Jerusalem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will be pleasing to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the LORD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as in the days of old and as in former years.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Then I will draw near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to you for judgement;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I will be swift to bear witness against the sorcerers,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against the adulterers, against those who swear falsely,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against those who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oppress the hired workers in their wages,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the widow, and the orphan,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against those who thrust aside the alien,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and do not fear me, says the LORD of hosts.</w:t>
      </w:r>
    </w:p>
    <w:p w14:paraId="1EDC6F0B" w14:textId="77777777" w:rsidR="00696C09" w:rsidRPr="00EC6915" w:rsidRDefault="00696C09" w:rsidP="00D810F2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7ADD476F" w14:textId="1BE92588" w:rsidR="00EC6915" w:rsidRDefault="0084216A" w:rsidP="00EC6915">
      <w:pPr>
        <w:pStyle w:val="NoSpacing"/>
        <w:jc w:val="both"/>
        <w:rPr>
          <w:rFonts w:cstheme="minorHAnsi"/>
          <w:sz w:val="24"/>
          <w:szCs w:val="24"/>
        </w:rPr>
      </w:pPr>
      <w:r w:rsidRPr="00EC6915">
        <w:rPr>
          <w:rFonts w:cstheme="minorHAnsi"/>
          <w:sz w:val="24"/>
          <w:szCs w:val="24"/>
        </w:rPr>
        <w:t>Psalm</w:t>
      </w:r>
      <w:r w:rsidR="001B4CA9" w:rsidRPr="00EC6915">
        <w:rPr>
          <w:rFonts w:cstheme="minorHAnsi"/>
          <w:sz w:val="24"/>
          <w:szCs w:val="24"/>
        </w:rPr>
        <w:t xml:space="preserve"> 24</w:t>
      </w:r>
      <w:r w:rsidR="00287E9D">
        <w:rPr>
          <w:rFonts w:cstheme="minorHAnsi"/>
          <w:sz w:val="24"/>
          <w:szCs w:val="24"/>
        </w:rPr>
        <w:t>: 7-</w:t>
      </w:r>
      <w:r w:rsidR="00114677">
        <w:rPr>
          <w:rFonts w:cstheme="minorHAnsi"/>
          <w:sz w:val="24"/>
          <w:szCs w:val="24"/>
        </w:rPr>
        <w:t>10</w:t>
      </w:r>
    </w:p>
    <w:p w14:paraId="42005C26" w14:textId="71B90C76" w:rsidR="00197F4A" w:rsidRDefault="00D651A5" w:rsidP="00EC6915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EC6915">
        <w:rPr>
          <w:rFonts w:cstheme="minorHAnsi"/>
          <w:b/>
          <w:sz w:val="24"/>
          <w:szCs w:val="24"/>
        </w:rPr>
        <w:t>R</w:t>
      </w:r>
      <w:r w:rsidRPr="00EC6915">
        <w:rPr>
          <w:rFonts w:cstheme="minorHAnsi"/>
          <w:sz w:val="24"/>
          <w:szCs w:val="24"/>
        </w:rPr>
        <w:t xml:space="preserve"> </w:t>
      </w:r>
      <w:r w:rsidR="00D810F2" w:rsidRPr="00EC6915">
        <w:rPr>
          <w:rFonts w:cstheme="minorHAnsi"/>
          <w:b/>
          <w:bCs/>
          <w:sz w:val="24"/>
          <w:szCs w:val="24"/>
        </w:rPr>
        <w:t xml:space="preserve">The Lord whom you seek will suddenly come. </w:t>
      </w:r>
    </w:p>
    <w:p w14:paraId="631FF3C4" w14:textId="77777777" w:rsidR="00EC6915" w:rsidRPr="00EC6915" w:rsidRDefault="00EC6915" w:rsidP="00EC6915">
      <w:pPr>
        <w:pStyle w:val="NoSpacing"/>
        <w:jc w:val="both"/>
        <w:rPr>
          <w:rFonts w:cstheme="minorHAnsi"/>
          <w:sz w:val="24"/>
          <w:szCs w:val="24"/>
        </w:rPr>
      </w:pPr>
    </w:p>
    <w:p w14:paraId="1AB2B0C7" w14:textId="1B5F6053" w:rsidR="0008227C" w:rsidRPr="0087191D" w:rsidRDefault="0008227C" w:rsidP="00D810F2">
      <w:pPr>
        <w:pStyle w:val="NoSpacing"/>
        <w:jc w:val="both"/>
        <w:rPr>
          <w:rFonts w:cstheme="minorHAnsi"/>
        </w:rPr>
      </w:pPr>
      <w:r w:rsidRPr="0087191D">
        <w:rPr>
          <w:rFonts w:cstheme="minorHAnsi"/>
        </w:rPr>
        <w:t>Lift up your heads, O gates;</w:t>
      </w:r>
      <w:r w:rsidR="00EC6915" w:rsidRPr="0087191D">
        <w:rPr>
          <w:rFonts w:cstheme="minorHAnsi"/>
        </w:rPr>
        <w:t xml:space="preserve"> </w:t>
      </w:r>
      <w:r w:rsidRPr="0087191D">
        <w:rPr>
          <w:rFonts w:cstheme="minorHAnsi"/>
        </w:rPr>
        <w:t>lift them high, O everlasting doors;</w:t>
      </w:r>
      <w:r w:rsidR="00EC6915" w:rsidRPr="0087191D">
        <w:rPr>
          <w:rFonts w:cstheme="minorHAnsi"/>
        </w:rPr>
        <w:t xml:space="preserve"> </w:t>
      </w:r>
      <w:r w:rsidRPr="0087191D">
        <w:rPr>
          <w:rFonts w:cstheme="minorHAnsi"/>
        </w:rPr>
        <w:t>and the King</w:t>
      </w:r>
      <w:r w:rsidR="00EC6915" w:rsidRPr="0087191D">
        <w:rPr>
          <w:rFonts w:cstheme="minorHAnsi"/>
        </w:rPr>
        <w:t xml:space="preserve"> </w:t>
      </w:r>
      <w:r w:rsidRPr="0087191D">
        <w:rPr>
          <w:rFonts w:cstheme="minorHAnsi"/>
        </w:rPr>
        <w:t>of glory shall come in.</w:t>
      </w:r>
      <w:r w:rsidR="00EC6915" w:rsidRPr="0087191D">
        <w:rPr>
          <w:rFonts w:cstheme="minorHAnsi"/>
        </w:rPr>
        <w:t xml:space="preserve"> </w:t>
      </w:r>
      <w:r w:rsidRPr="0087191D">
        <w:rPr>
          <w:rFonts w:cstheme="minorHAnsi"/>
        </w:rPr>
        <w:t>‘Who is this King of glory?’</w:t>
      </w:r>
      <w:r w:rsidR="00EC6915" w:rsidRPr="0087191D">
        <w:rPr>
          <w:rFonts w:cstheme="minorHAnsi"/>
        </w:rPr>
        <w:t xml:space="preserve"> </w:t>
      </w:r>
      <w:r w:rsidRPr="0087191D">
        <w:rPr>
          <w:rFonts w:cstheme="minorHAnsi"/>
        </w:rPr>
        <w:t>‘The Lord, strong and mighty,</w:t>
      </w:r>
      <w:r w:rsidR="00EC6915" w:rsidRPr="0087191D">
        <w:rPr>
          <w:rFonts w:cstheme="minorHAnsi"/>
        </w:rPr>
        <w:t xml:space="preserve"> </w:t>
      </w:r>
      <w:r w:rsidRPr="0087191D">
        <w:rPr>
          <w:rFonts w:cstheme="minorHAnsi"/>
        </w:rPr>
        <w:t xml:space="preserve">the Lord, mighty in battle.’  </w:t>
      </w:r>
      <w:r w:rsidRPr="0087191D">
        <w:rPr>
          <w:rFonts w:cstheme="minorHAnsi"/>
          <w:b/>
        </w:rPr>
        <w:t>R</w:t>
      </w:r>
    </w:p>
    <w:p w14:paraId="099CB637" w14:textId="3A08768F" w:rsidR="00696C09" w:rsidRPr="0087191D" w:rsidRDefault="0008227C" w:rsidP="00D810F2">
      <w:pPr>
        <w:pStyle w:val="NoSpacing"/>
        <w:jc w:val="both"/>
        <w:rPr>
          <w:rFonts w:cstheme="minorHAnsi"/>
        </w:rPr>
      </w:pPr>
      <w:r w:rsidRPr="0087191D">
        <w:rPr>
          <w:rFonts w:cstheme="minorHAnsi"/>
        </w:rPr>
        <w:t>Lift up your heads, O gates;</w:t>
      </w:r>
      <w:r w:rsidR="00EC6915" w:rsidRPr="0087191D">
        <w:rPr>
          <w:rFonts w:cstheme="minorHAnsi"/>
        </w:rPr>
        <w:t xml:space="preserve"> </w:t>
      </w:r>
      <w:r w:rsidRPr="0087191D">
        <w:rPr>
          <w:rFonts w:cstheme="minorHAnsi"/>
        </w:rPr>
        <w:t>lift them high, O everlasting doors;</w:t>
      </w:r>
      <w:r w:rsidR="00EC6915" w:rsidRPr="0087191D">
        <w:rPr>
          <w:rFonts w:cstheme="minorHAnsi"/>
        </w:rPr>
        <w:t xml:space="preserve"> </w:t>
      </w:r>
      <w:r w:rsidRPr="0087191D">
        <w:rPr>
          <w:rFonts w:cstheme="minorHAnsi"/>
        </w:rPr>
        <w:t>and the King</w:t>
      </w:r>
      <w:r w:rsidR="00EC6915" w:rsidRPr="0087191D">
        <w:rPr>
          <w:rFonts w:cstheme="minorHAnsi"/>
        </w:rPr>
        <w:t xml:space="preserve"> </w:t>
      </w:r>
      <w:r w:rsidRPr="0087191D">
        <w:rPr>
          <w:rFonts w:cstheme="minorHAnsi"/>
        </w:rPr>
        <w:t>of glory shall come in.</w:t>
      </w:r>
      <w:r w:rsidR="00EC6915" w:rsidRPr="0087191D">
        <w:rPr>
          <w:rFonts w:cstheme="minorHAnsi"/>
        </w:rPr>
        <w:t xml:space="preserve"> </w:t>
      </w:r>
      <w:r w:rsidRPr="0087191D">
        <w:rPr>
          <w:rFonts w:cstheme="minorHAnsi"/>
        </w:rPr>
        <w:t>‘Who is he, this King of glory?’</w:t>
      </w:r>
      <w:r w:rsidR="00EC6915" w:rsidRPr="0087191D">
        <w:rPr>
          <w:rFonts w:cstheme="minorHAnsi"/>
        </w:rPr>
        <w:t xml:space="preserve"> </w:t>
      </w:r>
      <w:r w:rsidRPr="0087191D">
        <w:rPr>
          <w:rFonts w:cstheme="minorHAnsi"/>
        </w:rPr>
        <w:t>‘The Lord of hosts,</w:t>
      </w:r>
      <w:r w:rsidR="00EC6915" w:rsidRPr="0087191D">
        <w:rPr>
          <w:rFonts w:cstheme="minorHAnsi"/>
        </w:rPr>
        <w:t xml:space="preserve"> </w:t>
      </w:r>
      <w:r w:rsidRPr="0087191D">
        <w:rPr>
          <w:rFonts w:cstheme="minorHAnsi"/>
        </w:rPr>
        <w:t xml:space="preserve">he is the King of glory.’  </w:t>
      </w:r>
      <w:r w:rsidR="00EC6915" w:rsidRPr="0087191D">
        <w:rPr>
          <w:rFonts w:cstheme="minorHAnsi"/>
          <w:b/>
        </w:rPr>
        <w:t>R</w:t>
      </w:r>
    </w:p>
    <w:p w14:paraId="5C071ED1" w14:textId="77777777" w:rsidR="00696C09" w:rsidRPr="00EC6915" w:rsidRDefault="00696C09" w:rsidP="00D810F2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5EBF0E5D" w14:textId="33C73534" w:rsidR="0084216A" w:rsidRPr="00EC6915" w:rsidRDefault="00D651A5" w:rsidP="00D810F2">
      <w:pPr>
        <w:pStyle w:val="NoSpacing"/>
        <w:jc w:val="both"/>
        <w:rPr>
          <w:rFonts w:eastAsia="Lucida Sans Unicode" w:cstheme="minorHAnsi"/>
          <w:kern w:val="1"/>
          <w:sz w:val="24"/>
          <w:szCs w:val="24"/>
        </w:rPr>
      </w:pPr>
      <w:r w:rsidRPr="00EC6915">
        <w:rPr>
          <w:rFonts w:cstheme="minorHAnsi"/>
          <w:b/>
          <w:sz w:val="24"/>
          <w:szCs w:val="24"/>
        </w:rPr>
        <w:t xml:space="preserve">SECOND READING </w:t>
      </w:r>
      <w:r w:rsidR="001B4CA9" w:rsidRPr="00EC6915">
        <w:rPr>
          <w:rFonts w:eastAsia="Lucida Sans Unicode" w:cstheme="minorHAnsi"/>
          <w:kern w:val="1"/>
          <w:sz w:val="24"/>
          <w:szCs w:val="24"/>
        </w:rPr>
        <w:t>Hebrews 2:14-</w:t>
      </w:r>
      <w:r w:rsidR="00114677">
        <w:rPr>
          <w:rFonts w:eastAsia="Lucida Sans Unicode" w:cstheme="minorHAnsi"/>
          <w:kern w:val="1"/>
          <w:sz w:val="24"/>
          <w:szCs w:val="24"/>
        </w:rPr>
        <w:t>18</w:t>
      </w:r>
    </w:p>
    <w:p w14:paraId="2BA2A9BF" w14:textId="77777777" w:rsidR="0008227C" w:rsidRPr="00EC6915" w:rsidRDefault="0008227C" w:rsidP="00D810F2">
      <w:pPr>
        <w:pStyle w:val="NoSpacing"/>
        <w:jc w:val="both"/>
        <w:rPr>
          <w:rFonts w:cstheme="minorHAnsi"/>
          <w:sz w:val="24"/>
          <w:szCs w:val="24"/>
        </w:rPr>
      </w:pPr>
    </w:p>
    <w:p w14:paraId="615E6182" w14:textId="531023D8" w:rsidR="00D651A5" w:rsidRPr="00EC6915" w:rsidRDefault="00D651A5" w:rsidP="00D810F2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EC6915">
        <w:rPr>
          <w:rFonts w:cstheme="minorHAnsi"/>
          <w:sz w:val="24"/>
          <w:szCs w:val="24"/>
          <w:u w:val="single"/>
        </w:rPr>
        <w:t>A reading from t</w:t>
      </w:r>
      <w:r w:rsidR="00D810F2" w:rsidRPr="00EC6915">
        <w:rPr>
          <w:rFonts w:cstheme="minorHAnsi"/>
          <w:sz w:val="24"/>
          <w:szCs w:val="24"/>
          <w:u w:val="single"/>
        </w:rPr>
        <w:t xml:space="preserve">he letter </w:t>
      </w:r>
      <w:r w:rsidR="00EC6915" w:rsidRPr="00EC6915">
        <w:rPr>
          <w:rFonts w:cstheme="minorHAnsi"/>
          <w:sz w:val="24"/>
          <w:szCs w:val="24"/>
          <w:u w:val="single"/>
        </w:rPr>
        <w:t>to the</w:t>
      </w:r>
      <w:r w:rsidR="001B4CA9" w:rsidRPr="00EC6915">
        <w:rPr>
          <w:rFonts w:cstheme="minorHAnsi"/>
          <w:sz w:val="24"/>
          <w:szCs w:val="24"/>
          <w:u w:val="single"/>
        </w:rPr>
        <w:t xml:space="preserve"> Hebrews</w:t>
      </w:r>
    </w:p>
    <w:p w14:paraId="7CCFA5FE" w14:textId="05B75C41" w:rsidR="00227E28" w:rsidRPr="009D4ED0" w:rsidRDefault="0008227C" w:rsidP="00D810F2">
      <w:pPr>
        <w:pStyle w:val="NoSpacing"/>
        <w:jc w:val="both"/>
        <w:rPr>
          <w:rFonts w:cstheme="minorHAnsi"/>
          <w:szCs w:val="24"/>
        </w:rPr>
      </w:pPr>
      <w:r w:rsidRPr="009D4ED0">
        <w:rPr>
          <w:rFonts w:cstheme="minorHAnsi"/>
          <w:szCs w:val="24"/>
        </w:rPr>
        <w:t>Since the children share flesh and blood,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Jesus himself likewise shared the same things,</w:t>
      </w:r>
      <w:r w:rsidR="00EC6915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so that through death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he might destroy the one who has the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power of death,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that is, the devil, and free those who all their lives were held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in slavery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by the fear of death. For it is clear that he did not come to help angels,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 xml:space="preserve">but the descendants of Abraham. </w:t>
      </w:r>
      <w:r w:rsidR="003C4390" w:rsidRPr="009D4ED0">
        <w:rPr>
          <w:rFonts w:cstheme="minorHAnsi"/>
          <w:szCs w:val="24"/>
        </w:rPr>
        <w:t xml:space="preserve"> </w:t>
      </w:r>
      <w:proofErr w:type="gramStart"/>
      <w:r w:rsidRPr="009D4ED0">
        <w:rPr>
          <w:rFonts w:cstheme="minorHAnsi"/>
          <w:szCs w:val="24"/>
        </w:rPr>
        <w:t>Therefore</w:t>
      </w:r>
      <w:proofErr w:type="gramEnd"/>
      <w:r w:rsidRPr="009D4ED0">
        <w:rPr>
          <w:rFonts w:cstheme="minorHAnsi"/>
          <w:szCs w:val="24"/>
        </w:rPr>
        <w:t xml:space="preserve"> he had to become like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his brothers and sisters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in every respect,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so that he might be a merciful and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faithful high priest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in the service of God,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to make a sacrifice of atonement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for the sins of the people. Because he himself was tested by what he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suffered,</w:t>
      </w:r>
      <w:r w:rsidR="003C4390" w:rsidRPr="009D4ED0">
        <w:rPr>
          <w:rFonts w:cstheme="minorHAnsi"/>
          <w:szCs w:val="24"/>
        </w:rPr>
        <w:t xml:space="preserve"> </w:t>
      </w:r>
      <w:r w:rsidRPr="009D4ED0">
        <w:rPr>
          <w:rFonts w:cstheme="minorHAnsi"/>
          <w:szCs w:val="24"/>
        </w:rPr>
        <w:t>he is able to help those who are being tested.</w:t>
      </w:r>
    </w:p>
    <w:p w14:paraId="787DD022" w14:textId="77777777" w:rsidR="00227E28" w:rsidRPr="00EC6915" w:rsidRDefault="00227E28" w:rsidP="00D810F2">
      <w:pPr>
        <w:pStyle w:val="NoSpacing"/>
        <w:jc w:val="both"/>
        <w:rPr>
          <w:rFonts w:cstheme="minorHAnsi"/>
          <w:sz w:val="24"/>
          <w:szCs w:val="24"/>
        </w:rPr>
      </w:pPr>
    </w:p>
    <w:p w14:paraId="6D76DC52" w14:textId="77777777" w:rsidR="00696C09" w:rsidRPr="00EC6915" w:rsidRDefault="00696C09" w:rsidP="00D810F2">
      <w:pPr>
        <w:pStyle w:val="NoSpacing"/>
        <w:jc w:val="both"/>
        <w:rPr>
          <w:rFonts w:cstheme="minorHAnsi"/>
          <w:sz w:val="24"/>
          <w:szCs w:val="24"/>
        </w:rPr>
      </w:pPr>
    </w:p>
    <w:p w14:paraId="0DA6B3DF" w14:textId="7D879320" w:rsidR="00D651A5" w:rsidRPr="00EC6915" w:rsidRDefault="00D651A5" w:rsidP="00D810F2">
      <w:pPr>
        <w:pStyle w:val="NoSpacing"/>
        <w:jc w:val="both"/>
        <w:rPr>
          <w:rFonts w:cstheme="minorHAnsi"/>
          <w:b/>
          <w:sz w:val="24"/>
          <w:szCs w:val="24"/>
        </w:rPr>
      </w:pPr>
      <w:r w:rsidRPr="00EC6915">
        <w:rPr>
          <w:rFonts w:cstheme="minorHAnsi"/>
          <w:b/>
          <w:sz w:val="24"/>
          <w:szCs w:val="24"/>
        </w:rPr>
        <w:t xml:space="preserve">GOSPEL </w:t>
      </w:r>
      <w:r w:rsidR="001B4CA9" w:rsidRPr="00EC6915">
        <w:rPr>
          <w:rFonts w:cstheme="minorHAnsi"/>
          <w:sz w:val="24"/>
          <w:szCs w:val="24"/>
        </w:rPr>
        <w:t>Luke 2:22-40</w:t>
      </w:r>
    </w:p>
    <w:p w14:paraId="11772AA5" w14:textId="77777777" w:rsidR="0087191D" w:rsidRDefault="00D651A5" w:rsidP="00D810F2">
      <w:pPr>
        <w:pStyle w:val="NoSpacing"/>
        <w:jc w:val="both"/>
        <w:rPr>
          <w:rFonts w:cstheme="minorHAnsi"/>
          <w:sz w:val="24"/>
          <w:szCs w:val="24"/>
        </w:rPr>
      </w:pPr>
      <w:r w:rsidRPr="00EC6915">
        <w:rPr>
          <w:rFonts w:cstheme="minorHAnsi"/>
          <w:sz w:val="24"/>
          <w:szCs w:val="24"/>
        </w:rPr>
        <w:t>Hear the gospel of our Lor</w:t>
      </w:r>
      <w:r w:rsidR="00610817" w:rsidRPr="00EC6915">
        <w:rPr>
          <w:rFonts w:cstheme="minorHAnsi"/>
          <w:sz w:val="24"/>
          <w:szCs w:val="24"/>
        </w:rPr>
        <w:t xml:space="preserve">d Jesus Christ according to </w:t>
      </w:r>
      <w:r w:rsidR="001B4CA9" w:rsidRPr="00EC6915">
        <w:rPr>
          <w:rFonts w:cstheme="minorHAnsi"/>
          <w:sz w:val="24"/>
          <w:szCs w:val="24"/>
        </w:rPr>
        <w:t>Luke</w:t>
      </w:r>
      <w:r w:rsidRPr="00EC6915">
        <w:rPr>
          <w:rFonts w:cstheme="minorHAnsi"/>
          <w:sz w:val="24"/>
          <w:szCs w:val="24"/>
        </w:rPr>
        <w:t>.</w:t>
      </w:r>
      <w:r w:rsidR="0085755A" w:rsidRPr="00EC6915">
        <w:rPr>
          <w:rFonts w:cstheme="minorHAnsi"/>
          <w:sz w:val="24"/>
          <w:szCs w:val="24"/>
        </w:rPr>
        <w:t xml:space="preserve">  </w:t>
      </w:r>
    </w:p>
    <w:p w14:paraId="2B0B84DF" w14:textId="136B2BAC" w:rsidR="0085755A" w:rsidRPr="00EC6915" w:rsidRDefault="0085755A" w:rsidP="0087191D">
      <w:pPr>
        <w:pStyle w:val="NoSpacing"/>
        <w:jc w:val="center"/>
        <w:rPr>
          <w:rFonts w:cstheme="minorHAnsi"/>
          <w:sz w:val="24"/>
          <w:szCs w:val="24"/>
        </w:rPr>
      </w:pPr>
      <w:r w:rsidRPr="00EC6915">
        <w:rPr>
          <w:rFonts w:eastAsia="Times New Roman" w:cstheme="minorHAnsi"/>
          <w:b/>
          <w:bCs/>
          <w:color w:val="000000"/>
          <w:sz w:val="24"/>
          <w:szCs w:val="24"/>
        </w:rPr>
        <w:t>Glory to you O Lord.</w:t>
      </w:r>
    </w:p>
    <w:p w14:paraId="546C725E" w14:textId="33D67C00" w:rsidR="0008227C" w:rsidRPr="0087191D" w:rsidRDefault="0008227C" w:rsidP="00EE5E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30" w:after="0" w:line="240" w:lineRule="auto"/>
        <w:jc w:val="both"/>
        <w:rPr>
          <w:rFonts w:cstheme="minorHAnsi"/>
          <w:color w:val="000000"/>
          <w:spacing w:val="15"/>
          <w:kern w:val="1"/>
          <w:sz w:val="21"/>
          <w:lang w:val="en-US"/>
        </w:rPr>
      </w:pPr>
      <w:r w:rsidRPr="0087191D">
        <w:rPr>
          <w:rFonts w:cstheme="minorHAnsi"/>
          <w:color w:val="000000"/>
          <w:spacing w:val="15"/>
          <w:kern w:val="1"/>
          <w:sz w:val="21"/>
          <w:lang w:val="en-US"/>
        </w:rPr>
        <w:t>When the time came for their purification</w:t>
      </w:r>
      <w:r w:rsidR="003C4390" w:rsidRPr="0087191D">
        <w:rPr>
          <w:rFonts w:cstheme="minorHAnsi"/>
          <w:color w:val="000000"/>
          <w:spacing w:val="15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1"/>
          <w:kern w:val="1"/>
          <w:sz w:val="21"/>
          <w:lang w:val="en-US"/>
        </w:rPr>
        <w:t>according to the law of Moses,</w:t>
      </w:r>
      <w:r w:rsidR="003C4390" w:rsidRPr="0087191D">
        <w:rPr>
          <w:rFonts w:cstheme="minorHAnsi"/>
          <w:color w:val="000000"/>
          <w:spacing w:val="15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5"/>
          <w:kern w:val="1"/>
          <w:sz w:val="21"/>
          <w:lang w:val="en-US"/>
        </w:rPr>
        <w:t>Mar</w:t>
      </w:r>
      <w:r w:rsidRPr="0087191D">
        <w:rPr>
          <w:rFonts w:cstheme="minorHAnsi"/>
          <w:color w:val="000000"/>
          <w:spacing w:val="12"/>
          <w:kern w:val="1"/>
          <w:sz w:val="21"/>
          <w:lang w:val="en-US"/>
        </w:rPr>
        <w:t>y and Joseph brought Jesus up to Jerusalem</w:t>
      </w:r>
      <w:r w:rsidR="003C4390" w:rsidRPr="0087191D">
        <w:rPr>
          <w:rFonts w:cstheme="minorHAnsi"/>
          <w:color w:val="000000"/>
          <w:spacing w:val="15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4"/>
          <w:kern w:val="1"/>
          <w:sz w:val="21"/>
          <w:lang w:val="en-US"/>
        </w:rPr>
        <w:t>to present him to the Lord.</w:t>
      </w:r>
      <w:r w:rsidR="00EE5E7F" w:rsidRPr="0087191D">
        <w:rPr>
          <w:rFonts w:cstheme="minorHAnsi"/>
          <w:color w:val="000000"/>
          <w:spacing w:val="15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4"/>
          <w:kern w:val="1"/>
          <w:sz w:val="21"/>
          <w:lang w:val="en-US"/>
        </w:rPr>
        <w:t>(as it is written in the law of the Lord,</w:t>
      </w:r>
      <w:r w:rsidR="00EE5E7F" w:rsidRPr="0087191D">
        <w:rPr>
          <w:rFonts w:cstheme="minorHAnsi"/>
          <w:color w:val="000000"/>
          <w:spacing w:val="15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-17"/>
          <w:kern w:val="1"/>
          <w:sz w:val="21"/>
          <w:lang w:val="en-US"/>
        </w:rPr>
        <w:t>‘Ever</w:t>
      </w:r>
      <w:r w:rsidRPr="0087191D">
        <w:rPr>
          <w:rFonts w:cstheme="minorHAnsi"/>
          <w:color w:val="000000"/>
          <w:spacing w:val="12"/>
          <w:kern w:val="1"/>
          <w:sz w:val="21"/>
          <w:lang w:val="en-US"/>
        </w:rPr>
        <w:t>y firstborn male shall be designated as holy to the Lord’),</w:t>
      </w:r>
      <w:r w:rsidR="00EE5E7F" w:rsidRPr="0087191D">
        <w:rPr>
          <w:rFonts w:cstheme="minorHAnsi"/>
          <w:color w:val="000000"/>
          <w:spacing w:val="12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1"/>
          <w:kern w:val="1"/>
          <w:sz w:val="21"/>
          <w:lang w:val="en-US"/>
        </w:rPr>
        <w:t>and they offered a sacrifice</w:t>
      </w:r>
      <w:r w:rsidR="00EE5E7F" w:rsidRPr="0087191D">
        <w:rPr>
          <w:rFonts w:cstheme="minorHAnsi"/>
          <w:color w:val="000000"/>
          <w:spacing w:val="15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according to what is stated in the law of the Lord,</w:t>
      </w:r>
      <w:r w:rsidR="00EE5E7F" w:rsidRPr="0087191D">
        <w:rPr>
          <w:rFonts w:cstheme="minorHAnsi"/>
          <w:color w:val="000000"/>
          <w:spacing w:val="15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kern w:val="1"/>
          <w:sz w:val="21"/>
          <w:lang w:val="en-US"/>
        </w:rPr>
        <w:t xml:space="preserve">‘a pair of turtle-doves or two young pigeons.’ </w:t>
      </w:r>
      <w:r w:rsidR="00EE5E7F" w:rsidRPr="0087191D">
        <w:rPr>
          <w:rFonts w:cstheme="minorHAnsi"/>
          <w:color w:val="000000"/>
          <w:spacing w:val="15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4"/>
          <w:kern w:val="1"/>
          <w:sz w:val="21"/>
          <w:lang w:val="en-US"/>
        </w:rPr>
        <w:t>Now there was a man in Jerusalem</w:t>
      </w:r>
      <w:r w:rsidR="00EE5E7F" w:rsidRPr="0087191D">
        <w:rPr>
          <w:rFonts w:cstheme="minorHAnsi"/>
          <w:color w:val="000000"/>
          <w:spacing w:val="14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4"/>
          <w:kern w:val="1"/>
          <w:sz w:val="21"/>
          <w:lang w:val="en-US"/>
        </w:rPr>
        <w:t>whose name was Simeon;</w:t>
      </w:r>
      <w:r w:rsidR="00EE5E7F" w:rsidRPr="0087191D">
        <w:rPr>
          <w:rFonts w:cstheme="minorHAnsi"/>
          <w:color w:val="000000"/>
          <w:spacing w:val="15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5"/>
          <w:kern w:val="1"/>
          <w:sz w:val="21"/>
          <w:lang w:val="en-US"/>
        </w:rPr>
        <w:t>this man was righteous and devout</w:t>
      </w:r>
      <w:r w:rsidR="00EE5E7F" w:rsidRPr="0087191D">
        <w:rPr>
          <w:rFonts w:cstheme="minorHAnsi"/>
          <w:color w:val="000000"/>
          <w:spacing w:val="15"/>
          <w:kern w:val="1"/>
          <w:sz w:val="21"/>
          <w:lang w:val="en-US"/>
        </w:rPr>
        <w:t xml:space="preserve">, </w:t>
      </w:r>
      <w:r w:rsidRPr="0087191D">
        <w:rPr>
          <w:rFonts w:cstheme="minorHAnsi"/>
          <w:color w:val="000000"/>
          <w:spacing w:val="7"/>
          <w:kern w:val="1"/>
          <w:sz w:val="21"/>
          <w:lang w:val="en-US"/>
        </w:rPr>
        <w:t>looking for</w:t>
      </w:r>
      <w:r w:rsidRPr="0087191D">
        <w:rPr>
          <w:rFonts w:cstheme="minorHAnsi"/>
          <w:color w:val="000000"/>
          <w:spacing w:val="12"/>
          <w:kern w:val="1"/>
          <w:sz w:val="21"/>
          <w:lang w:val="en-US"/>
        </w:rPr>
        <w:t>ward to the consolation of Israel,</w:t>
      </w:r>
      <w:r w:rsidR="00EE5E7F" w:rsidRPr="0087191D">
        <w:rPr>
          <w:rFonts w:cstheme="minorHAnsi"/>
          <w:color w:val="000000"/>
          <w:spacing w:val="12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and the Holy Spirit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rested on him.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It had been revealed to him by the Holy Spirit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that he would not see death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before he had seen the Lord’s Messiah. 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Guided by the Spirit, Simeon came into the temple;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and when the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parents brought in the child Jesus,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to do for him what was customary under the law,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Simeon took him in his arms and praised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God, saying,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‘M a s t e r, now you are dismissing your servant in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peace,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according to your word;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for my eyes have seen your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salvation, which you have prepared in the presence of all peoples,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a light for revelation to the Gentiles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and for glory to your people Israel.’ And the child’s father and mother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were amazed at what was being said about him. Then Simeon blessed them and said to his mother Mary,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‘This child is destined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for the falling and the rising of many in Israel,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and to be a sign that will be 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>opposed so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that the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inner thoughts of many will be revealed –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and a sword will pierce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your own soul too.’ There was also a prophet, Anna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the daughter of Phanuel, of the tribe of Asher.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She was of a great age,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having lived with her husband seven years after her marriage, then as a widow to the age of eighty-four.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She never left the temple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but worshipped there with fasting and prayer night and day. At that moment she 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>came and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began to praise God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and to speak about the child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to all who were looking for the redemption of Jerusalem. When they had finished everything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required by the law of the Lord,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they returned to Galilee, to their own town of Nazareth. The child grew and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became strong, filled with wisdom;</w:t>
      </w:r>
      <w:r w:rsidR="00EE5E7F" w:rsidRPr="0087191D">
        <w:rPr>
          <w:rFonts w:cstheme="minorHAnsi"/>
          <w:color w:val="000000"/>
          <w:spacing w:val="13"/>
          <w:kern w:val="1"/>
          <w:sz w:val="21"/>
          <w:lang w:val="en-US"/>
        </w:rPr>
        <w:t xml:space="preserve"> </w:t>
      </w:r>
      <w:r w:rsidRPr="0087191D">
        <w:rPr>
          <w:rFonts w:cstheme="minorHAnsi"/>
          <w:color w:val="000000"/>
          <w:spacing w:val="13"/>
          <w:kern w:val="1"/>
          <w:sz w:val="21"/>
          <w:lang w:val="en-US"/>
        </w:rPr>
        <w:t>and the favour of God was upon him.</w:t>
      </w:r>
    </w:p>
    <w:p w14:paraId="4DDCBB53" w14:textId="77777777" w:rsidR="00227E28" w:rsidRPr="00EC6915" w:rsidRDefault="00227E28" w:rsidP="00D810F2">
      <w:pPr>
        <w:pStyle w:val="NoSpacing"/>
        <w:jc w:val="both"/>
        <w:rPr>
          <w:rFonts w:cstheme="minorHAnsi"/>
          <w:sz w:val="24"/>
          <w:szCs w:val="24"/>
        </w:rPr>
      </w:pPr>
    </w:p>
    <w:p w14:paraId="5E1CD842" w14:textId="13A1349F" w:rsidR="0087191D" w:rsidRDefault="00227E28" w:rsidP="0087191D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EC6915">
        <w:rPr>
          <w:rFonts w:cstheme="minorHAnsi"/>
          <w:sz w:val="24"/>
          <w:szCs w:val="24"/>
        </w:rPr>
        <w:t>This is the Gospel of the Lord.</w:t>
      </w:r>
    </w:p>
    <w:p w14:paraId="280B32A0" w14:textId="10386239" w:rsidR="00227E28" w:rsidRPr="00EC6915" w:rsidRDefault="00227E28" w:rsidP="0087191D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EC6915">
        <w:rPr>
          <w:rFonts w:cstheme="minorHAnsi"/>
          <w:b/>
          <w:sz w:val="24"/>
          <w:szCs w:val="24"/>
        </w:rPr>
        <w:t>raise to you, O Christ.</w:t>
      </w:r>
    </w:p>
    <w:sectPr w:rsidR="00227E28" w:rsidRPr="00EC6915" w:rsidSect="00D651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253290">
    <w:abstractNumId w:val="0"/>
  </w:num>
  <w:num w:numId="2" w16cid:durableId="1179584538">
    <w:abstractNumId w:val="1"/>
  </w:num>
  <w:num w:numId="3" w16cid:durableId="495926981">
    <w:abstractNumId w:val="2"/>
  </w:num>
  <w:num w:numId="4" w16cid:durableId="1642077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08227C"/>
    <w:rsid w:val="00114677"/>
    <w:rsid w:val="00151A43"/>
    <w:rsid w:val="00197F4A"/>
    <w:rsid w:val="001B4CA9"/>
    <w:rsid w:val="0020614E"/>
    <w:rsid w:val="002128F5"/>
    <w:rsid w:val="00227E28"/>
    <w:rsid w:val="00287E9D"/>
    <w:rsid w:val="0034022C"/>
    <w:rsid w:val="003C4390"/>
    <w:rsid w:val="0045530F"/>
    <w:rsid w:val="0050155D"/>
    <w:rsid w:val="00512796"/>
    <w:rsid w:val="005A7F47"/>
    <w:rsid w:val="00610817"/>
    <w:rsid w:val="00696C09"/>
    <w:rsid w:val="00751A5B"/>
    <w:rsid w:val="007D3738"/>
    <w:rsid w:val="0084216A"/>
    <w:rsid w:val="0085755A"/>
    <w:rsid w:val="0087191D"/>
    <w:rsid w:val="00932E68"/>
    <w:rsid w:val="009D4ED0"/>
    <w:rsid w:val="00A73E49"/>
    <w:rsid w:val="00AA26BF"/>
    <w:rsid w:val="00B510AD"/>
    <w:rsid w:val="00BD0E62"/>
    <w:rsid w:val="00C40BA1"/>
    <w:rsid w:val="00C6329D"/>
    <w:rsid w:val="00D53816"/>
    <w:rsid w:val="00D54C11"/>
    <w:rsid w:val="00D651A5"/>
    <w:rsid w:val="00D810F2"/>
    <w:rsid w:val="00DD35BA"/>
    <w:rsid w:val="00EC6915"/>
    <w:rsid w:val="00E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Steve Mann</cp:lastModifiedBy>
  <cp:revision>4</cp:revision>
  <dcterms:created xsi:type="dcterms:W3CDTF">2022-12-14T18:13:00Z</dcterms:created>
  <dcterms:modified xsi:type="dcterms:W3CDTF">2022-12-15T12:40:00Z</dcterms:modified>
</cp:coreProperties>
</file>